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CC" w:rsidRPr="00002059" w:rsidRDefault="001746CC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59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</w:p>
    <w:p w:rsidR="001746CC" w:rsidRPr="00002059" w:rsidRDefault="001746CC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59">
        <w:rPr>
          <w:rFonts w:ascii="Times New Roman" w:hAnsi="Times New Roman"/>
          <w:b/>
          <w:bCs/>
          <w:sz w:val="24"/>
          <w:szCs w:val="24"/>
        </w:rPr>
        <w:t>«СЕВЕРО-КАВКАЗСКИЙ ФЕДЕРАЛЬНЫЙ НАУЧНО-КЛИНИЧЕСКИЙ ЦЕНТР</w:t>
      </w:r>
    </w:p>
    <w:p w:rsidR="001746CC" w:rsidRDefault="001746CC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59">
        <w:rPr>
          <w:rFonts w:ascii="Times New Roman" w:hAnsi="Times New Roman"/>
          <w:b/>
          <w:bCs/>
          <w:sz w:val="24"/>
          <w:szCs w:val="24"/>
        </w:rPr>
        <w:t xml:space="preserve"> ФЕДЕРАЛЬНОГО МЕДИКО-БИОЛОГИЧЕСКОГО АГЕНТСТВА»</w:t>
      </w:r>
    </w:p>
    <w:p w:rsidR="00315B39" w:rsidRPr="00002059" w:rsidRDefault="00315B39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B39">
        <w:rPr>
          <w:rFonts w:ascii="Times New Roman" w:hAnsi="Times New Roman"/>
          <w:b/>
          <w:bCs/>
          <w:sz w:val="24"/>
          <w:szCs w:val="24"/>
        </w:rPr>
        <w:t>ПЯТИГОРСКИЙ МЕДИКО-ФАРМАЦЕВТИЧЕСКИЙ ИНСТИТУТ – ФИЛИАЛ ВОЛГОГРАДСКОГО ГОСУДАРСТВЕННОГО МЕДИЦИНСКОГО УНИВЕРСИТЕТА</w:t>
      </w:r>
    </w:p>
    <w:p w:rsidR="001746CC" w:rsidRPr="00002059" w:rsidRDefault="001746CC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362" w:rsidRPr="00002059" w:rsidRDefault="00967821" w:rsidP="000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746CC" w:rsidRPr="00002059" w:rsidRDefault="001746CC" w:rsidP="000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821" w:rsidRPr="00002059" w:rsidRDefault="00967821" w:rsidP="00002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>Уважаемые коллеги!</w:t>
      </w:r>
    </w:p>
    <w:p w:rsidR="00967821" w:rsidRPr="00002059" w:rsidRDefault="00967821" w:rsidP="00002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>Приглашаем вас принять участие в работе</w:t>
      </w:r>
    </w:p>
    <w:p w:rsidR="00572F31" w:rsidRPr="00002059" w:rsidRDefault="00572F31" w:rsidP="000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A017AA" w:rsidRDefault="00572F31" w:rsidP="009A1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«</w:t>
      </w:r>
      <w:r w:rsidR="00BD11B1" w:rsidRPr="00BD11B1">
        <w:rPr>
          <w:rFonts w:ascii="Times New Roman" w:hAnsi="Times New Roman"/>
          <w:b/>
          <w:sz w:val="28"/>
          <w:szCs w:val="28"/>
        </w:rPr>
        <w:t>Современные аспекты санаторно-курортного лечения и реабилитации на этапах оказания медицинской помощи детскому и взрослому населению</w:t>
      </w:r>
      <w:r w:rsidR="001746CC" w:rsidRPr="00002059">
        <w:rPr>
          <w:rFonts w:ascii="Times New Roman" w:hAnsi="Times New Roman"/>
          <w:b/>
          <w:sz w:val="28"/>
          <w:szCs w:val="28"/>
        </w:rPr>
        <w:t>»</w:t>
      </w:r>
      <w:r w:rsidR="00A017AA">
        <w:rPr>
          <w:rFonts w:ascii="Times New Roman" w:hAnsi="Times New Roman"/>
          <w:b/>
          <w:sz w:val="28"/>
          <w:szCs w:val="28"/>
        </w:rPr>
        <w:t xml:space="preserve">, посвященная 80-летию </w:t>
      </w:r>
      <w:r w:rsidR="00A017AA" w:rsidRPr="00A017AA">
        <w:rPr>
          <w:rFonts w:ascii="Times New Roman" w:hAnsi="Times New Roman"/>
          <w:b/>
          <w:sz w:val="28"/>
          <w:szCs w:val="28"/>
        </w:rPr>
        <w:t xml:space="preserve">Санатория для детей с родителями </w:t>
      </w:r>
      <w:r w:rsidR="00933EB9" w:rsidRPr="00002059">
        <w:rPr>
          <w:rFonts w:ascii="Times New Roman" w:hAnsi="Times New Roman"/>
          <w:b/>
          <w:sz w:val="28"/>
          <w:szCs w:val="28"/>
        </w:rPr>
        <w:t>«</w:t>
      </w:r>
      <w:r w:rsidR="00A017AA" w:rsidRPr="00A017AA">
        <w:rPr>
          <w:rFonts w:ascii="Times New Roman" w:hAnsi="Times New Roman"/>
          <w:b/>
          <w:sz w:val="28"/>
          <w:szCs w:val="28"/>
        </w:rPr>
        <w:t>Смена</w:t>
      </w:r>
      <w:r w:rsidR="00933EB9" w:rsidRPr="00002059">
        <w:rPr>
          <w:rFonts w:ascii="Times New Roman" w:hAnsi="Times New Roman"/>
          <w:b/>
          <w:sz w:val="28"/>
          <w:szCs w:val="28"/>
        </w:rPr>
        <w:t>»</w:t>
      </w:r>
      <w:r w:rsidR="00A017AA" w:rsidRPr="00A017AA">
        <w:rPr>
          <w:rFonts w:ascii="Times New Roman" w:hAnsi="Times New Roman"/>
          <w:b/>
          <w:sz w:val="28"/>
          <w:szCs w:val="28"/>
        </w:rPr>
        <w:t xml:space="preserve"> ФФГБУ СКФНКЦ ФМБА России в г. Кисловодске</w:t>
      </w:r>
    </w:p>
    <w:p w:rsidR="009A1C6C" w:rsidRPr="009A1C6C" w:rsidRDefault="009A1C6C" w:rsidP="009A1C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C6C">
        <w:rPr>
          <w:rFonts w:ascii="Times New Roman" w:hAnsi="Times New Roman"/>
          <w:sz w:val="28"/>
          <w:szCs w:val="28"/>
        </w:rPr>
        <w:t xml:space="preserve">Приказ ФМБА России </w:t>
      </w:r>
      <w:r w:rsidRPr="009A1C6C">
        <w:rPr>
          <w:rFonts w:ascii="Times New Roman" w:hAnsi="Times New Roman"/>
          <w:sz w:val="28"/>
          <w:szCs w:val="28"/>
        </w:rPr>
        <w:t xml:space="preserve">№ </w:t>
      </w:r>
      <w:r w:rsidRPr="009A1C6C">
        <w:rPr>
          <w:rFonts w:ascii="Times New Roman" w:hAnsi="Times New Roman"/>
          <w:sz w:val="28"/>
          <w:szCs w:val="28"/>
        </w:rPr>
        <w:t>8</w:t>
      </w:r>
      <w:r w:rsidRPr="009A1C6C">
        <w:rPr>
          <w:rFonts w:ascii="Times New Roman" w:hAnsi="Times New Roman"/>
          <w:sz w:val="28"/>
          <w:szCs w:val="28"/>
        </w:rPr>
        <w:t>кс</w:t>
      </w:r>
      <w:r w:rsidRPr="009A1C6C">
        <w:rPr>
          <w:rFonts w:ascii="Times New Roman" w:hAnsi="Times New Roman"/>
          <w:sz w:val="28"/>
          <w:szCs w:val="28"/>
        </w:rPr>
        <w:t xml:space="preserve"> от 15.03.2018 </w:t>
      </w:r>
    </w:p>
    <w:p w:rsidR="00572F31" w:rsidRPr="00002059" w:rsidRDefault="00572F31" w:rsidP="000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F31" w:rsidRPr="00002059" w:rsidRDefault="00572F31" w:rsidP="000020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F31" w:rsidRPr="00002059" w:rsidRDefault="00572F31" w:rsidP="000020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Место проведения:                                                        Дата проведения:</w:t>
      </w:r>
    </w:p>
    <w:p w:rsidR="00467CDA" w:rsidRPr="00002059" w:rsidRDefault="00572F31" w:rsidP="000020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 xml:space="preserve">ФГБУ СКФНКЦ </w:t>
      </w:r>
      <w:r w:rsidR="00467CDA" w:rsidRPr="00002059">
        <w:rPr>
          <w:rFonts w:ascii="Times New Roman" w:hAnsi="Times New Roman"/>
          <w:sz w:val="28"/>
          <w:szCs w:val="28"/>
        </w:rPr>
        <w:t xml:space="preserve">                         </w:t>
      </w:r>
      <w:r w:rsidR="006C1056" w:rsidRPr="00002059">
        <w:rPr>
          <w:rFonts w:ascii="Times New Roman" w:hAnsi="Times New Roman"/>
          <w:sz w:val="28"/>
          <w:szCs w:val="28"/>
        </w:rPr>
        <w:t xml:space="preserve">       </w:t>
      </w:r>
      <w:r w:rsidR="00467CDA" w:rsidRPr="00002059">
        <w:rPr>
          <w:rFonts w:ascii="Times New Roman" w:hAnsi="Times New Roman"/>
          <w:sz w:val="28"/>
          <w:szCs w:val="28"/>
        </w:rPr>
        <w:t xml:space="preserve">         </w:t>
      </w:r>
      <w:r w:rsidR="00BD11B1">
        <w:rPr>
          <w:rFonts w:ascii="Times New Roman" w:hAnsi="Times New Roman"/>
          <w:sz w:val="28"/>
          <w:szCs w:val="28"/>
        </w:rPr>
        <w:tab/>
      </w:r>
      <w:r w:rsidR="00BD11B1">
        <w:rPr>
          <w:rFonts w:ascii="Times New Roman" w:hAnsi="Times New Roman"/>
          <w:sz w:val="28"/>
          <w:szCs w:val="28"/>
        </w:rPr>
        <w:tab/>
      </w:r>
      <w:r w:rsidR="00BD11B1">
        <w:rPr>
          <w:rFonts w:ascii="Times New Roman" w:hAnsi="Times New Roman"/>
          <w:sz w:val="28"/>
          <w:szCs w:val="28"/>
        </w:rPr>
        <w:tab/>
      </w:r>
      <w:r w:rsidR="000E590B">
        <w:rPr>
          <w:rFonts w:ascii="Times New Roman" w:hAnsi="Times New Roman"/>
          <w:sz w:val="28"/>
          <w:szCs w:val="28"/>
        </w:rPr>
        <w:t xml:space="preserve">30 мая – 2 </w:t>
      </w:r>
      <w:r w:rsidR="00BD11B1">
        <w:rPr>
          <w:rFonts w:ascii="Times New Roman" w:hAnsi="Times New Roman"/>
          <w:sz w:val="28"/>
          <w:szCs w:val="28"/>
        </w:rPr>
        <w:t>июня</w:t>
      </w:r>
      <w:r w:rsidR="00467CDA" w:rsidRPr="00002059">
        <w:rPr>
          <w:rFonts w:ascii="Times New Roman" w:hAnsi="Times New Roman"/>
          <w:sz w:val="28"/>
          <w:szCs w:val="28"/>
        </w:rPr>
        <w:t xml:space="preserve"> 201</w:t>
      </w:r>
      <w:r w:rsidR="00BD11B1">
        <w:rPr>
          <w:rFonts w:ascii="Times New Roman" w:hAnsi="Times New Roman"/>
          <w:sz w:val="28"/>
          <w:szCs w:val="28"/>
        </w:rPr>
        <w:t>8</w:t>
      </w:r>
      <w:r w:rsidR="00467CDA" w:rsidRPr="00002059">
        <w:rPr>
          <w:rFonts w:ascii="Times New Roman" w:hAnsi="Times New Roman"/>
          <w:sz w:val="28"/>
          <w:szCs w:val="28"/>
        </w:rPr>
        <w:t xml:space="preserve"> г.</w:t>
      </w:r>
    </w:p>
    <w:p w:rsidR="00572F31" w:rsidRPr="00002059" w:rsidRDefault="00572F31" w:rsidP="000020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 xml:space="preserve">ФМБА России </w:t>
      </w:r>
      <w:r w:rsidR="00467CDA" w:rsidRPr="00002059">
        <w:rPr>
          <w:rFonts w:ascii="Times New Roman" w:hAnsi="Times New Roman"/>
          <w:sz w:val="28"/>
          <w:szCs w:val="28"/>
        </w:rPr>
        <w:t xml:space="preserve">в г. </w:t>
      </w:r>
      <w:r w:rsidR="00BD11B1">
        <w:rPr>
          <w:rFonts w:ascii="Times New Roman" w:hAnsi="Times New Roman"/>
          <w:sz w:val="28"/>
          <w:szCs w:val="28"/>
        </w:rPr>
        <w:t>Ессентуки</w:t>
      </w:r>
      <w:r w:rsidRPr="0000205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3583" w:rsidRPr="00002059" w:rsidRDefault="00813583" w:rsidP="000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F31" w:rsidRPr="00002059" w:rsidRDefault="00572F31" w:rsidP="0036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Цель конференции:</w:t>
      </w:r>
      <w:r w:rsidR="00813583" w:rsidRPr="00002059">
        <w:rPr>
          <w:rFonts w:ascii="Times New Roman" w:hAnsi="Times New Roman"/>
          <w:sz w:val="28"/>
          <w:szCs w:val="28"/>
        </w:rPr>
        <w:t xml:space="preserve"> повышение профессионального уровня специалистов научно-исследовательских и лечебно-профилактических учреждений, находящихся в ведении ФМБА России, ознакомление с передовым опытом внедрения современных медицинских технологий на этапах оказания медицинской помощи различным группам населения.</w:t>
      </w:r>
    </w:p>
    <w:p w:rsidR="00813583" w:rsidRPr="00002059" w:rsidRDefault="00813583" w:rsidP="003662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В программе конференции:</w:t>
      </w:r>
    </w:p>
    <w:p w:rsidR="00813583" w:rsidRDefault="00813583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Пленарное заседание.</w:t>
      </w:r>
    </w:p>
    <w:p w:rsidR="00BD11B1" w:rsidRPr="00E224AA" w:rsidRDefault="00BD11B1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ведущих ученых и специалистов.</w:t>
      </w:r>
    </w:p>
    <w:p w:rsidR="00E224AA" w:rsidRDefault="00E224AA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заседания.</w:t>
      </w:r>
    </w:p>
    <w:p w:rsidR="00813583" w:rsidRDefault="00813583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Мастер-классы.</w:t>
      </w:r>
    </w:p>
    <w:p w:rsidR="00BD11B1" w:rsidRPr="00E224AA" w:rsidRDefault="00BD11B1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медицинского оборудования.</w:t>
      </w:r>
    </w:p>
    <w:p w:rsidR="00813583" w:rsidRPr="00002059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Основн</w:t>
      </w:r>
      <w:r w:rsidR="00366217">
        <w:rPr>
          <w:rFonts w:ascii="Times New Roman" w:hAnsi="Times New Roman"/>
          <w:b/>
          <w:sz w:val="28"/>
          <w:szCs w:val="28"/>
        </w:rPr>
        <w:t>ы</w:t>
      </w:r>
      <w:r w:rsidRPr="00002059">
        <w:rPr>
          <w:rFonts w:ascii="Times New Roman" w:hAnsi="Times New Roman"/>
          <w:b/>
          <w:sz w:val="28"/>
          <w:szCs w:val="28"/>
        </w:rPr>
        <w:t>е научные направления конференции:</w:t>
      </w:r>
    </w:p>
    <w:p w:rsidR="00467CDA" w:rsidRDefault="00E224AA" w:rsidP="0036621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Санаторно-курортное лечение.</w:t>
      </w:r>
    </w:p>
    <w:p w:rsidR="00E224AA" w:rsidRDefault="00E224AA" w:rsidP="0036621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реабилитация.</w:t>
      </w:r>
    </w:p>
    <w:p w:rsidR="00E224AA" w:rsidRPr="00002059" w:rsidRDefault="00E224AA" w:rsidP="0036621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медицина.</w:t>
      </w:r>
    </w:p>
    <w:p w:rsidR="00813583" w:rsidRPr="00002059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Формы участия:</w:t>
      </w:r>
    </w:p>
    <w:p w:rsidR="00366217" w:rsidRPr="00002059" w:rsidRDefault="00366217" w:rsidP="00366217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 xml:space="preserve">Очная с </w:t>
      </w:r>
      <w:r w:rsidR="00F12612">
        <w:rPr>
          <w:rFonts w:ascii="Times New Roman" w:hAnsi="Times New Roman"/>
          <w:sz w:val="28"/>
          <w:szCs w:val="28"/>
        </w:rPr>
        <w:t xml:space="preserve">лекцией, </w:t>
      </w:r>
      <w:r w:rsidRPr="00002059">
        <w:rPr>
          <w:rFonts w:ascii="Times New Roman" w:hAnsi="Times New Roman"/>
          <w:sz w:val="28"/>
          <w:szCs w:val="28"/>
        </w:rPr>
        <w:t>докладом.</w:t>
      </w:r>
    </w:p>
    <w:p w:rsidR="00813583" w:rsidRPr="00002059" w:rsidRDefault="00813583" w:rsidP="00366217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>Очная</w:t>
      </w:r>
      <w:r w:rsidR="00366217">
        <w:rPr>
          <w:rFonts w:ascii="Times New Roman" w:hAnsi="Times New Roman"/>
          <w:sz w:val="28"/>
          <w:szCs w:val="28"/>
        </w:rPr>
        <w:t xml:space="preserve"> (слушатель)</w:t>
      </w:r>
      <w:r w:rsidRPr="00002059">
        <w:rPr>
          <w:rFonts w:ascii="Times New Roman" w:hAnsi="Times New Roman"/>
          <w:sz w:val="28"/>
          <w:szCs w:val="28"/>
        </w:rPr>
        <w:t>.</w:t>
      </w:r>
    </w:p>
    <w:p w:rsidR="00813583" w:rsidRDefault="00366217" w:rsidP="009F5E61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 (п</w:t>
      </w:r>
      <w:r w:rsidR="00813583" w:rsidRPr="00002059">
        <w:rPr>
          <w:rFonts w:ascii="Times New Roman" w:hAnsi="Times New Roman"/>
          <w:sz w:val="28"/>
          <w:szCs w:val="28"/>
        </w:rPr>
        <w:t>убликация статей</w:t>
      </w:r>
      <w:r>
        <w:rPr>
          <w:rFonts w:ascii="Times New Roman" w:hAnsi="Times New Roman"/>
          <w:sz w:val="28"/>
          <w:szCs w:val="28"/>
        </w:rPr>
        <w:t>)</w:t>
      </w:r>
      <w:r w:rsidR="00813583" w:rsidRPr="00002059">
        <w:rPr>
          <w:rFonts w:ascii="Times New Roman" w:hAnsi="Times New Roman"/>
          <w:sz w:val="28"/>
          <w:szCs w:val="28"/>
        </w:rPr>
        <w:t>.</w:t>
      </w:r>
    </w:p>
    <w:p w:rsidR="00BD11B1" w:rsidRPr="009F5E61" w:rsidRDefault="00BD11B1" w:rsidP="009F5E61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участники выставки медицинского оборудования.</w:t>
      </w:r>
    </w:p>
    <w:p w:rsidR="00813583" w:rsidRPr="00002059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2059">
        <w:rPr>
          <w:rFonts w:ascii="Times New Roman" w:hAnsi="Times New Roman"/>
          <w:b/>
          <w:sz w:val="28"/>
          <w:szCs w:val="28"/>
        </w:rPr>
        <w:t>К участию в работе конференции приглашаются:</w:t>
      </w:r>
    </w:p>
    <w:p w:rsidR="00040D9A" w:rsidRDefault="00792B56" w:rsidP="0036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lastRenderedPageBreak/>
        <w:t>Р</w:t>
      </w:r>
      <w:r w:rsidR="00040D9A" w:rsidRPr="00002059">
        <w:rPr>
          <w:rFonts w:ascii="Times New Roman" w:hAnsi="Times New Roman"/>
          <w:sz w:val="28"/>
          <w:szCs w:val="28"/>
        </w:rPr>
        <w:t>уководители</w:t>
      </w:r>
      <w:r w:rsidRPr="00002059">
        <w:rPr>
          <w:rFonts w:ascii="Times New Roman" w:hAnsi="Times New Roman"/>
          <w:sz w:val="28"/>
          <w:szCs w:val="28"/>
        </w:rPr>
        <w:t xml:space="preserve"> научных,</w:t>
      </w:r>
      <w:r w:rsidR="00040D9A" w:rsidRPr="00002059">
        <w:rPr>
          <w:rFonts w:ascii="Times New Roman" w:hAnsi="Times New Roman"/>
          <w:sz w:val="28"/>
          <w:szCs w:val="28"/>
        </w:rPr>
        <w:t xml:space="preserve"> </w:t>
      </w:r>
      <w:r w:rsidR="00313F65" w:rsidRPr="00002059">
        <w:rPr>
          <w:rFonts w:ascii="Times New Roman" w:hAnsi="Times New Roman"/>
          <w:sz w:val="28"/>
          <w:szCs w:val="28"/>
        </w:rPr>
        <w:t xml:space="preserve">образовательных, </w:t>
      </w:r>
      <w:r w:rsidR="00040D9A" w:rsidRPr="00002059">
        <w:rPr>
          <w:rFonts w:ascii="Times New Roman" w:hAnsi="Times New Roman"/>
          <w:sz w:val="28"/>
          <w:szCs w:val="28"/>
        </w:rPr>
        <w:t xml:space="preserve">медицинских и санаторно-курортных </w:t>
      </w:r>
      <w:r w:rsidR="006E7E34" w:rsidRPr="00002059">
        <w:rPr>
          <w:rFonts w:ascii="Times New Roman" w:hAnsi="Times New Roman"/>
          <w:sz w:val="28"/>
          <w:szCs w:val="28"/>
        </w:rPr>
        <w:t>учреждени</w:t>
      </w:r>
      <w:r w:rsidR="00040D9A" w:rsidRPr="00002059">
        <w:rPr>
          <w:rFonts w:ascii="Times New Roman" w:hAnsi="Times New Roman"/>
          <w:sz w:val="28"/>
          <w:szCs w:val="28"/>
        </w:rPr>
        <w:t>й, врачи</w:t>
      </w:r>
      <w:r w:rsidR="001746CC" w:rsidRPr="00002059">
        <w:rPr>
          <w:rFonts w:ascii="Times New Roman" w:hAnsi="Times New Roman"/>
          <w:sz w:val="28"/>
          <w:szCs w:val="28"/>
        </w:rPr>
        <w:t xml:space="preserve"> различного профиля</w:t>
      </w:r>
      <w:r w:rsidR="00040D9A" w:rsidRPr="00002059">
        <w:rPr>
          <w:rFonts w:ascii="Times New Roman" w:hAnsi="Times New Roman"/>
          <w:sz w:val="28"/>
          <w:szCs w:val="28"/>
        </w:rPr>
        <w:t xml:space="preserve">, ученые, аспиранты, соискатели, </w:t>
      </w:r>
      <w:r w:rsidR="001746CC" w:rsidRPr="00002059">
        <w:rPr>
          <w:rFonts w:ascii="Times New Roman" w:hAnsi="Times New Roman"/>
          <w:sz w:val="28"/>
          <w:szCs w:val="28"/>
        </w:rPr>
        <w:t>представители фирм, выпускающих продукцию медицинского назначения.</w:t>
      </w:r>
    </w:p>
    <w:p w:rsidR="00274481" w:rsidRPr="00366217" w:rsidRDefault="00274481" w:rsidP="00D525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Pr="0027448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skfmba</w:t>
      </w:r>
      <w:proofErr w:type="spellEnd"/>
      <w:r w:rsidRPr="0027448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66217">
        <w:rPr>
          <w:rFonts w:ascii="Times New Roman" w:hAnsi="Times New Roman"/>
          <w:sz w:val="28"/>
          <w:szCs w:val="28"/>
        </w:rPr>
        <w:t>.</w:t>
      </w:r>
    </w:p>
    <w:p w:rsidR="00274481" w:rsidRPr="00274481" w:rsidRDefault="00274481" w:rsidP="00274481">
      <w:pPr>
        <w:pStyle w:val="ab"/>
        <w:ind w:firstLine="709"/>
        <w:rPr>
          <w:rFonts w:ascii="Times New Roman" w:hAnsi="Times New Roman"/>
        </w:rPr>
      </w:pPr>
    </w:p>
    <w:p w:rsidR="00274481" w:rsidRPr="00366217" w:rsidRDefault="00274481" w:rsidP="00274481">
      <w:pPr>
        <w:ind w:right="-18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217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8"/>
        <w:gridCol w:w="3277"/>
      </w:tblGrid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BD11B1" w:rsidRDefault="00366217" w:rsidP="009F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2.   Форма участия (Очная с докладом/Очная (слушатель)/Заочная (публикация статей)</w:t>
            </w:r>
            <w:r w:rsidR="00BD11B1" w:rsidRPr="00BD11B1">
              <w:rPr>
                <w:rFonts w:ascii="Times New Roman" w:hAnsi="Times New Roman"/>
                <w:sz w:val="24"/>
                <w:szCs w:val="24"/>
              </w:rPr>
              <w:t>/</w:t>
            </w:r>
            <w:r w:rsidR="00BD11B1">
              <w:rPr>
                <w:rFonts w:ascii="Times New Roman" w:hAnsi="Times New Roman"/>
                <w:sz w:val="24"/>
                <w:szCs w:val="24"/>
              </w:rPr>
              <w:t>Участник выставки медицинского оборудования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6.   Адрес (индекс, город, улица)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7.   Телефон/факс (код города)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3662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6217">
              <w:rPr>
                <w:rFonts w:ascii="Times New Roman" w:hAnsi="Times New Roman"/>
                <w:sz w:val="24"/>
                <w:szCs w:val="24"/>
              </w:rPr>
              <w:t>-</w:t>
            </w:r>
            <w:r w:rsidRPr="003662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 xml:space="preserve">9.   Название </w:t>
            </w:r>
            <w:r w:rsidR="00366217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="003662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217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366217" w:rsidP="00366217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Необходимость бронирования отеля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366217" w:rsidTr="00274481">
        <w:tc>
          <w:tcPr>
            <w:tcW w:w="6189" w:type="dxa"/>
          </w:tcPr>
          <w:p w:rsidR="00274481" w:rsidRPr="00366217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66217">
              <w:rPr>
                <w:rFonts w:ascii="Times New Roman" w:hAnsi="Times New Roman"/>
                <w:sz w:val="24"/>
                <w:szCs w:val="24"/>
              </w:rPr>
              <w:t>14.Дата приезда/отъезда</w:t>
            </w:r>
          </w:p>
        </w:tc>
        <w:tc>
          <w:tcPr>
            <w:tcW w:w="3382" w:type="dxa"/>
          </w:tcPr>
          <w:p w:rsidR="00274481" w:rsidRPr="00366217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821" w:rsidRPr="00002059" w:rsidRDefault="00967821" w:rsidP="00002059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D9A" w:rsidRPr="00E224AA" w:rsidRDefault="00E224AA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="00040D9A" w:rsidRPr="00002059">
        <w:rPr>
          <w:rFonts w:ascii="Times New Roman" w:hAnsi="Times New Roman"/>
          <w:sz w:val="28"/>
          <w:szCs w:val="28"/>
        </w:rPr>
        <w:t xml:space="preserve"> конференции буд</w:t>
      </w:r>
      <w:r>
        <w:rPr>
          <w:rFonts w:ascii="Times New Roman" w:hAnsi="Times New Roman"/>
          <w:sz w:val="28"/>
          <w:szCs w:val="28"/>
        </w:rPr>
        <w:t>у</w:t>
      </w:r>
      <w:r w:rsidR="00040D9A" w:rsidRPr="0000205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размещены в электронном сетевом научно-образовательном журнале </w:t>
      </w:r>
      <w:r w:rsidR="0056589B" w:rsidRPr="0056589B">
        <w:rPr>
          <w:rFonts w:ascii="Times New Roman" w:hAnsi="Times New Roman"/>
          <w:sz w:val="28"/>
          <w:szCs w:val="28"/>
        </w:rPr>
        <w:t>«</w:t>
      </w:r>
      <w:r w:rsidRPr="00E224AA">
        <w:rPr>
          <w:rFonts w:ascii="Times New Roman" w:hAnsi="Times New Roman"/>
          <w:sz w:val="28"/>
          <w:szCs w:val="28"/>
        </w:rPr>
        <w:t>Современные вопросы биомедицины</w:t>
      </w:r>
      <w:r w:rsidR="0056589B" w:rsidRPr="00574846">
        <w:rPr>
          <w:rFonts w:ascii="Times New Roman" w:hAnsi="Times New Roman"/>
          <w:sz w:val="28"/>
          <w:szCs w:val="28"/>
        </w:rPr>
        <w:t>»</w:t>
      </w:r>
      <w:r w:rsidRPr="00E224AA">
        <w:rPr>
          <w:rFonts w:ascii="Times New Roman" w:hAnsi="Times New Roman"/>
          <w:sz w:val="28"/>
          <w:szCs w:val="28"/>
        </w:rPr>
        <w:t xml:space="preserve">. Журнал </w:t>
      </w:r>
      <w:r w:rsidRPr="00E224AA">
        <w:rPr>
          <w:rFonts w:ascii="Times New Roman" w:hAnsi="Times New Roman"/>
          <w:color w:val="000000"/>
          <w:sz w:val="28"/>
          <w:szCs w:val="28"/>
        </w:rPr>
        <w:t xml:space="preserve">включен </w:t>
      </w:r>
      <w:r w:rsidR="00E94E93">
        <w:rPr>
          <w:rFonts w:ascii="Times New Roman" w:hAnsi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 w:rsidRPr="00E224AA">
        <w:rPr>
          <w:rFonts w:ascii="Times New Roman" w:hAnsi="Times New Roman"/>
          <w:color w:val="000000"/>
          <w:sz w:val="28"/>
          <w:szCs w:val="28"/>
        </w:rPr>
        <w:t xml:space="preserve">базы научного цитирования РИНЦ и </w:t>
      </w:r>
      <w:r w:rsidRPr="00E224AA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E2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4AA">
        <w:rPr>
          <w:rFonts w:ascii="Times New Roman" w:hAnsi="Times New Roman"/>
          <w:color w:val="000000"/>
          <w:sz w:val="28"/>
          <w:szCs w:val="28"/>
          <w:lang w:val="en-US"/>
        </w:rPr>
        <w:t>scholar</w:t>
      </w:r>
      <w:r w:rsidRPr="00E224AA">
        <w:rPr>
          <w:rFonts w:ascii="Times New Roman" w:hAnsi="Times New Roman"/>
          <w:color w:val="000000"/>
          <w:sz w:val="28"/>
          <w:szCs w:val="28"/>
        </w:rPr>
        <w:t>.</w:t>
      </w:r>
    </w:p>
    <w:p w:rsidR="00040D9A" w:rsidRPr="00E224AA" w:rsidRDefault="00040D9A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Требования к публикации статей в журнале: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1. К публикации принимаются обзорные статьи, оригинальные исследования, клинические наблюдения, лекции и краткие сообщения. Публикуемые материалы должны быть актуальны, иметь научную новизну, теоретическую и практическую значимость.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2. Статьи, отправленные ранее к публикации в другие издания, к печати не допускаются.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3. В статье должны быть полностью указаны фамилия, имя, отчество, полное наименование учреждения, в котором работает автор, телефон и e-</w:t>
      </w:r>
      <w:proofErr w:type="spellStart"/>
      <w:r w:rsidRPr="00E224AA">
        <w:rPr>
          <w:rFonts w:ascii="Times New Roman" w:hAnsi="Times New Roman"/>
          <w:sz w:val="28"/>
          <w:szCs w:val="28"/>
        </w:rPr>
        <w:t>mail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 лица, ответственного за переписку.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lastRenderedPageBreak/>
        <w:t xml:space="preserve">4. Статья должна быть подготовлена в редакторе </w:t>
      </w:r>
      <w:proofErr w:type="spellStart"/>
      <w:r w:rsidRPr="00E224AA">
        <w:rPr>
          <w:rFonts w:ascii="Times New Roman" w:hAnsi="Times New Roman"/>
          <w:sz w:val="28"/>
          <w:szCs w:val="28"/>
        </w:rPr>
        <w:t>Word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, напечатана шрифтом </w:t>
      </w:r>
      <w:proofErr w:type="spellStart"/>
      <w:r w:rsidRPr="00E224AA">
        <w:rPr>
          <w:rFonts w:ascii="Times New Roman" w:hAnsi="Times New Roman"/>
          <w:sz w:val="28"/>
          <w:szCs w:val="28"/>
        </w:rPr>
        <w:t>Times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AA">
        <w:rPr>
          <w:rFonts w:ascii="Times New Roman" w:hAnsi="Times New Roman"/>
          <w:sz w:val="28"/>
          <w:szCs w:val="28"/>
        </w:rPr>
        <w:t>New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AA">
        <w:rPr>
          <w:rFonts w:ascii="Times New Roman" w:hAnsi="Times New Roman"/>
          <w:sz w:val="28"/>
          <w:szCs w:val="28"/>
        </w:rPr>
        <w:t>Roman</w:t>
      </w:r>
      <w:proofErr w:type="spellEnd"/>
      <w:r w:rsidRPr="00E224AA">
        <w:rPr>
          <w:rFonts w:ascii="Times New Roman" w:hAnsi="Times New Roman"/>
          <w:sz w:val="28"/>
          <w:szCs w:val="28"/>
        </w:rPr>
        <w:t>, кегль – 14, междустрочный интервал – 1,5, отступ первой строки – 1,25 см.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 xml:space="preserve">5. Оригинальная статья должна содержать результаты собственных исследований. Объем оригинальной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Pr="0040731B">
        <w:rPr>
          <w:rFonts w:ascii="Times New Roman" w:hAnsi="Times New Roman"/>
          <w:sz w:val="28"/>
          <w:szCs w:val="28"/>
        </w:rPr>
        <w:t>6-</w:t>
      </w:r>
      <w:r w:rsidRPr="00E224AA">
        <w:rPr>
          <w:rFonts w:ascii="Times New Roman" w:hAnsi="Times New Roman"/>
          <w:sz w:val="28"/>
          <w:szCs w:val="28"/>
        </w:rPr>
        <w:t>10 страниц. В обзоре литературы и лекции возможен объем в 12 страниц.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6. Структура статьи оригинального исследования должна быть следующей: введение, включающее, актуальность темы, цель исследования, материалы и методы, полученные результаты, выводы, список литературы, иллюстративный материал. Обзоры, лекции, краткие сообщения могут иметь другую структуру.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224AA">
        <w:rPr>
          <w:rFonts w:ascii="Times New Roman" w:hAnsi="Times New Roman"/>
          <w:sz w:val="28"/>
          <w:szCs w:val="28"/>
        </w:rPr>
        <w:t>. Для всех статей обязательно резюме с ключевыми словами. Резюме включает цель исследования и его результаты. Объем резюме – 10-12 строк.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224AA">
        <w:rPr>
          <w:rFonts w:ascii="Times New Roman" w:hAnsi="Times New Roman"/>
          <w:sz w:val="28"/>
          <w:szCs w:val="28"/>
        </w:rPr>
        <w:t>. Резюме, ключевые слова, фамилии и инициалы авторов, полное наименование учреждения переводятся на английский язык.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224AA">
        <w:rPr>
          <w:rFonts w:ascii="Times New Roman" w:hAnsi="Times New Roman"/>
          <w:sz w:val="28"/>
          <w:szCs w:val="28"/>
        </w:rPr>
        <w:t>. В статье допускается использование общепринятых сокращений (единицы измерения, физические, химические и математические величины и термины) и аббревиатур. Все вводимые автором буквенные обозначения должны быть расшифрованы в тексте статьи при их первом упоминании. При введении аббревиатуры ее следует написать в круглых скобках после расшифровки, далее использовать только аббревиатуру.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224AA">
        <w:rPr>
          <w:rFonts w:ascii="Times New Roman" w:hAnsi="Times New Roman"/>
          <w:sz w:val="28"/>
          <w:szCs w:val="28"/>
        </w:rPr>
        <w:t>. Список литературы должен быть выстроен по алфавиту по ГОСТУ 7.1-2003. Также  список литературы должен быть представлен на английском языке в соответствии с русским вариантом.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224AA">
        <w:rPr>
          <w:rFonts w:ascii="Times New Roman" w:hAnsi="Times New Roman"/>
          <w:sz w:val="28"/>
          <w:szCs w:val="28"/>
        </w:rPr>
        <w:t>. Ссылки в тексте даются в квадратных скобках в соответствии с номерами списка литературы. Указываются все авторы статьи, указание «и др. (</w:t>
      </w:r>
      <w:proofErr w:type="spellStart"/>
      <w:r w:rsidRPr="00E224AA">
        <w:rPr>
          <w:rFonts w:ascii="Times New Roman" w:hAnsi="Times New Roman"/>
          <w:sz w:val="28"/>
          <w:szCs w:val="28"/>
        </w:rPr>
        <w:t>et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AA">
        <w:rPr>
          <w:rFonts w:ascii="Times New Roman" w:hAnsi="Times New Roman"/>
          <w:sz w:val="28"/>
          <w:szCs w:val="28"/>
        </w:rPr>
        <w:t>al</w:t>
      </w:r>
      <w:proofErr w:type="spellEnd"/>
      <w:r w:rsidRPr="00E224AA">
        <w:rPr>
          <w:rFonts w:ascii="Times New Roman" w:hAnsi="Times New Roman"/>
          <w:sz w:val="28"/>
          <w:szCs w:val="28"/>
        </w:rPr>
        <w:t>.)» – не допускается, т.к. сокращение авторского коллектива до 2-3 фамилий влечет за собой потерю цитируемости неназванных соавторов. Литература должна указываться с названием статей. Не допускаются ссылки на неопубликованные работы.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 w:rsidR="00274481">
        <w:rPr>
          <w:rFonts w:ascii="Times New Roman" w:hAnsi="Times New Roman"/>
          <w:sz w:val="28"/>
          <w:szCs w:val="28"/>
        </w:rPr>
        <w:t>2</w:t>
      </w:r>
      <w:r w:rsidRPr="00E224AA">
        <w:rPr>
          <w:rFonts w:ascii="Times New Roman" w:hAnsi="Times New Roman"/>
          <w:sz w:val="28"/>
          <w:szCs w:val="28"/>
        </w:rPr>
        <w:t xml:space="preserve">. Статьи, принятые к печати, проходят научное </w:t>
      </w:r>
      <w:r w:rsidR="00274481">
        <w:rPr>
          <w:rFonts w:ascii="Times New Roman" w:hAnsi="Times New Roman"/>
          <w:sz w:val="28"/>
          <w:szCs w:val="28"/>
        </w:rPr>
        <w:t xml:space="preserve">рецензирование и </w:t>
      </w:r>
      <w:r w:rsidRPr="00E224AA">
        <w:rPr>
          <w:rFonts w:ascii="Times New Roman" w:hAnsi="Times New Roman"/>
          <w:sz w:val="28"/>
          <w:szCs w:val="28"/>
        </w:rPr>
        <w:t xml:space="preserve">редактирование. Редакция оставляет за собой право сокращать и исправлять статьи. 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 w:rsidR="00274481">
        <w:rPr>
          <w:rFonts w:ascii="Times New Roman" w:hAnsi="Times New Roman"/>
          <w:sz w:val="28"/>
          <w:szCs w:val="28"/>
        </w:rPr>
        <w:t>3</w:t>
      </w:r>
      <w:r w:rsidRPr="00E224AA">
        <w:rPr>
          <w:rFonts w:ascii="Times New Roman" w:hAnsi="Times New Roman"/>
          <w:sz w:val="28"/>
          <w:szCs w:val="28"/>
        </w:rPr>
        <w:t xml:space="preserve">. Рисунки с подписями должны быть сверстаны в том месте статьи, где они должны располагаться. Отдельно присылается файл в формате рисунка с расширением </w:t>
      </w:r>
      <w:proofErr w:type="spellStart"/>
      <w:r w:rsidRPr="00E224AA">
        <w:rPr>
          <w:rFonts w:ascii="Times New Roman" w:hAnsi="Times New Roman"/>
          <w:sz w:val="28"/>
          <w:szCs w:val="28"/>
        </w:rPr>
        <w:t>tiff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 или  </w:t>
      </w:r>
      <w:proofErr w:type="spellStart"/>
      <w:r w:rsidRPr="00E224AA">
        <w:rPr>
          <w:rFonts w:ascii="Times New Roman" w:hAnsi="Times New Roman"/>
          <w:sz w:val="28"/>
          <w:szCs w:val="28"/>
        </w:rPr>
        <w:t>jpg</w:t>
      </w:r>
      <w:proofErr w:type="spellEnd"/>
      <w:r w:rsidRPr="00E224AA">
        <w:rPr>
          <w:rFonts w:ascii="Times New Roman" w:hAnsi="Times New Roman"/>
          <w:sz w:val="28"/>
          <w:szCs w:val="28"/>
        </w:rPr>
        <w:t xml:space="preserve">, размер не менее 800 </w:t>
      </w:r>
      <w:proofErr w:type="spellStart"/>
      <w:r w:rsidRPr="00E224AA">
        <w:rPr>
          <w:rFonts w:ascii="Times New Roman" w:hAnsi="Times New Roman"/>
          <w:sz w:val="28"/>
          <w:szCs w:val="28"/>
        </w:rPr>
        <w:t>Kb</w:t>
      </w:r>
      <w:proofErr w:type="spellEnd"/>
      <w:r w:rsidRPr="00E224AA">
        <w:rPr>
          <w:rFonts w:ascii="Times New Roman" w:hAnsi="Times New Roman"/>
          <w:sz w:val="28"/>
          <w:szCs w:val="28"/>
        </w:rPr>
        <w:t>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 w:rsidR="00274481">
        <w:rPr>
          <w:rFonts w:ascii="Times New Roman" w:hAnsi="Times New Roman"/>
          <w:sz w:val="28"/>
          <w:szCs w:val="28"/>
        </w:rPr>
        <w:t>4</w:t>
      </w:r>
      <w:r w:rsidRPr="00E224AA">
        <w:rPr>
          <w:rFonts w:ascii="Times New Roman" w:hAnsi="Times New Roman"/>
          <w:sz w:val="28"/>
          <w:szCs w:val="28"/>
        </w:rPr>
        <w:t>. Таблицы должны быть сверстаны в том месте, где они должны располагаться. Сверху справа необходимо обозначить номер таблицы, ниже дается ее название. Сокращения слов в таблицах не допускаются. Все цифры в таблицах должны соответствовать цифрам в тексте и обязательно обработаны статистически.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1</w:t>
      </w:r>
      <w:r w:rsidR="00274481">
        <w:rPr>
          <w:rFonts w:ascii="Times New Roman" w:hAnsi="Times New Roman"/>
          <w:sz w:val="28"/>
          <w:szCs w:val="28"/>
        </w:rPr>
        <w:t>5</w:t>
      </w:r>
      <w:r w:rsidRPr="00E224AA">
        <w:rPr>
          <w:rFonts w:ascii="Times New Roman" w:hAnsi="Times New Roman"/>
          <w:sz w:val="28"/>
          <w:szCs w:val="28"/>
        </w:rPr>
        <w:t xml:space="preserve">. Если рисунок или таблица одна, то номер не присваивается. Каждый рисунок или таблица должны иметь единообразный заголовок и расшифровку </w:t>
      </w:r>
      <w:r w:rsidRPr="00E224AA">
        <w:rPr>
          <w:rFonts w:ascii="Times New Roman" w:hAnsi="Times New Roman"/>
          <w:sz w:val="28"/>
          <w:szCs w:val="28"/>
        </w:rPr>
        <w:lastRenderedPageBreak/>
        <w:t>всех сокращений. В подписях к рисункам указываются обозначения по осям абсцисс и ординат и единицы измерения.</w:t>
      </w:r>
    </w:p>
    <w:p w:rsidR="00A47203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>Стоимость публикации: бесплатно.</w:t>
      </w:r>
    </w:p>
    <w:p w:rsidR="00E224AA" w:rsidRPr="00E224AA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AA">
        <w:rPr>
          <w:rFonts w:ascii="Times New Roman" w:hAnsi="Times New Roman"/>
          <w:sz w:val="28"/>
          <w:szCs w:val="28"/>
        </w:rPr>
        <w:t xml:space="preserve">Статья и сопроводительные документы </w:t>
      </w:r>
      <w:r w:rsidR="00274481">
        <w:rPr>
          <w:rFonts w:ascii="Times New Roman" w:hAnsi="Times New Roman"/>
          <w:sz w:val="28"/>
          <w:szCs w:val="28"/>
        </w:rPr>
        <w:t xml:space="preserve">(сведения об авторах) </w:t>
      </w:r>
      <w:r w:rsidRPr="00E224AA">
        <w:rPr>
          <w:rFonts w:ascii="Times New Roman" w:hAnsi="Times New Roman"/>
          <w:sz w:val="28"/>
          <w:szCs w:val="28"/>
        </w:rPr>
        <w:t>принимаются только в электронном виде  на адрес: nauka@skfmba.ru.</w:t>
      </w:r>
    </w:p>
    <w:p w:rsidR="00CC1681" w:rsidRPr="00002059" w:rsidRDefault="00CC1681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>Ок</w:t>
      </w:r>
      <w:r w:rsidR="005E2252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>он</w:t>
      </w:r>
      <w:r w:rsidR="001746CC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чательная дата подачи статей: </w:t>
      </w:r>
      <w:r w:rsidR="003E36A3">
        <w:rPr>
          <w:rFonts w:ascii="Times New Roman" w:hAnsi="Times New Roman"/>
          <w:b/>
          <w:color w:val="000000"/>
          <w:spacing w:val="-2"/>
          <w:sz w:val="28"/>
          <w:szCs w:val="28"/>
        </w:rPr>
        <w:t>15</w:t>
      </w:r>
      <w:r w:rsidR="007951A9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E36A3">
        <w:rPr>
          <w:rFonts w:ascii="Times New Roman" w:hAnsi="Times New Roman"/>
          <w:b/>
          <w:color w:val="000000"/>
          <w:spacing w:val="-2"/>
          <w:sz w:val="28"/>
          <w:szCs w:val="28"/>
        </w:rPr>
        <w:t>мая</w:t>
      </w:r>
      <w:r w:rsidR="007951A9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201</w:t>
      </w:r>
      <w:r w:rsidR="006C1056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>8</w:t>
      </w:r>
      <w:r w:rsidR="007951A9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г.</w:t>
      </w:r>
    </w:p>
    <w:p w:rsidR="000E590B" w:rsidRPr="000E590B" w:rsidRDefault="000E590B" w:rsidP="000E590B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E590B">
        <w:rPr>
          <w:rFonts w:ascii="Times New Roman" w:hAnsi="Times New Roman"/>
          <w:b/>
          <w:bCs/>
          <w:sz w:val="28"/>
          <w:szCs w:val="28"/>
        </w:rPr>
        <w:t>Заезд и регистрация участников конференции – 30 мая 2018 г., проведение конференции 31 мая – 1 июня 2018 г., выезд участников – 2 июня 2018 г.</w:t>
      </w:r>
    </w:p>
    <w:p w:rsidR="000E590B" w:rsidRDefault="000E590B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Стоимость проживания с 3-х разовым питанием: </w:t>
      </w:r>
      <w:r w:rsidR="00CF50FB">
        <w:rPr>
          <w:rFonts w:ascii="Times New Roman" w:hAnsi="Times New Roman"/>
          <w:b/>
          <w:color w:val="000000"/>
          <w:spacing w:val="-2"/>
          <w:sz w:val="28"/>
          <w:szCs w:val="28"/>
        </w:rPr>
        <w:t>4000 руб.</w:t>
      </w:r>
    </w:p>
    <w:p w:rsidR="005E2252" w:rsidRPr="00002059" w:rsidRDefault="00534899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>Оплату за проживание необходимо внести перечислением. Банковские реквизиты:</w:t>
      </w:r>
      <w:r w:rsidR="00FB11CF" w:rsidRPr="0000205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Получатель: </w:t>
      </w:r>
      <w:r w:rsidRPr="009A3D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ФК </w:t>
      </w:r>
      <w:r w:rsidRPr="009A3D3E">
        <w:rPr>
          <w:rFonts w:ascii="Times New Roman" w:hAnsi="Times New Roman"/>
          <w:sz w:val="28"/>
          <w:szCs w:val="28"/>
        </w:rPr>
        <w:t>по Ставропольскому краю</w:t>
      </w:r>
      <w:r w:rsidRPr="00054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(ФГБУ СКФНКЦ ФМБА России, л</w:t>
      </w:r>
      <w:r w:rsidRPr="009A3D3E">
        <w:rPr>
          <w:rFonts w:ascii="Times New Roman" w:hAnsi="Times New Roman"/>
          <w:sz w:val="28"/>
          <w:szCs w:val="28"/>
        </w:rPr>
        <w:t>/сч.20216Х49700</w:t>
      </w:r>
      <w:r>
        <w:rPr>
          <w:rFonts w:ascii="Times New Roman" w:hAnsi="Times New Roman"/>
          <w:sz w:val="28"/>
          <w:szCs w:val="28"/>
        </w:rPr>
        <w:t>)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357600, </w:t>
      </w:r>
      <w:r w:rsidRPr="009A3D3E">
        <w:rPr>
          <w:rFonts w:ascii="Times New Roman" w:hAnsi="Times New Roman"/>
          <w:sz w:val="28"/>
          <w:szCs w:val="28"/>
        </w:rPr>
        <w:t>Ставропольский край, г. Ессентуки,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A3D3E">
        <w:rPr>
          <w:rFonts w:ascii="Times New Roman" w:hAnsi="Times New Roman"/>
          <w:sz w:val="28"/>
          <w:szCs w:val="28"/>
        </w:rPr>
        <w:t>ул. Советская, 24.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>ИНН 2626003731</w:t>
      </w:r>
      <w:r>
        <w:rPr>
          <w:rFonts w:ascii="Times New Roman" w:hAnsi="Times New Roman"/>
          <w:sz w:val="28"/>
          <w:szCs w:val="28"/>
        </w:rPr>
        <w:t>,</w:t>
      </w:r>
      <w:r w:rsidRPr="009A3D3E">
        <w:rPr>
          <w:rFonts w:ascii="Times New Roman" w:hAnsi="Times New Roman"/>
          <w:sz w:val="28"/>
          <w:szCs w:val="28"/>
        </w:rPr>
        <w:t xml:space="preserve"> КПП 262601001</w:t>
      </w:r>
      <w:r>
        <w:rPr>
          <w:rFonts w:ascii="Times New Roman" w:hAnsi="Times New Roman"/>
          <w:sz w:val="28"/>
          <w:szCs w:val="28"/>
        </w:rPr>
        <w:t>,</w:t>
      </w:r>
      <w:r w:rsidRPr="00743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ОГРН </w:t>
      </w:r>
      <w:r w:rsidRPr="009A3D3E">
        <w:rPr>
          <w:rFonts w:ascii="Times New Roman" w:hAnsi="Times New Roman"/>
          <w:sz w:val="28"/>
          <w:szCs w:val="28"/>
        </w:rPr>
        <w:t>1022601229342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>Отделение Ставрополь г. Ставрополь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 xml:space="preserve">Р/сч.40501810700022000002 БИК 040702001   </w:t>
      </w:r>
    </w:p>
    <w:p w:rsidR="00274481" w:rsidRPr="009A3D3E" w:rsidRDefault="00274481" w:rsidP="0027448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>КБК 00000000000000000130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3D3E">
        <w:rPr>
          <w:rFonts w:ascii="Times New Roman" w:hAnsi="Times New Roman"/>
          <w:sz w:val="28"/>
          <w:szCs w:val="28"/>
        </w:rPr>
        <w:t xml:space="preserve"> код доходов.</w:t>
      </w:r>
    </w:p>
    <w:p w:rsidR="005E2252" w:rsidRPr="00002059" w:rsidRDefault="00FB11CF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>В платежном поручении указать назначение платежа (возмещение расходов на проживание и ФИО участника, за которого производилась оплата).</w:t>
      </w:r>
    </w:p>
    <w:p w:rsidR="00FB11CF" w:rsidRPr="00002059" w:rsidRDefault="0040731B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координаторы</w:t>
      </w:r>
      <w:r w:rsidR="00AD27C8" w:rsidRPr="00002059">
        <w:rPr>
          <w:rFonts w:ascii="Times New Roman" w:hAnsi="Times New Roman"/>
          <w:b/>
          <w:sz w:val="28"/>
          <w:szCs w:val="28"/>
        </w:rPr>
        <w:t>:</w:t>
      </w:r>
    </w:p>
    <w:p w:rsidR="00BA2E71" w:rsidRPr="00002059" w:rsidRDefault="007951A9" w:rsidP="00BA2E7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>по вопросам участия</w:t>
      </w:r>
      <w:r w:rsidR="003204AA" w:rsidRPr="00002059">
        <w:rPr>
          <w:rFonts w:ascii="Times New Roman" w:hAnsi="Times New Roman"/>
          <w:sz w:val="28"/>
          <w:szCs w:val="28"/>
        </w:rPr>
        <w:t xml:space="preserve"> в работе, </w:t>
      </w:r>
      <w:r w:rsidR="00AD27C8" w:rsidRPr="00002059">
        <w:rPr>
          <w:rFonts w:ascii="Times New Roman" w:hAnsi="Times New Roman"/>
          <w:sz w:val="28"/>
          <w:szCs w:val="28"/>
        </w:rPr>
        <w:t>выступления с докладами:</w:t>
      </w:r>
      <w:r w:rsidR="00910B2A" w:rsidRPr="00002059">
        <w:rPr>
          <w:rFonts w:ascii="Times New Roman" w:hAnsi="Times New Roman"/>
          <w:sz w:val="28"/>
          <w:szCs w:val="28"/>
        </w:rPr>
        <w:t xml:space="preserve"> </w:t>
      </w:r>
      <w:r w:rsidR="00C51304">
        <w:rPr>
          <w:rFonts w:ascii="Times New Roman" w:hAnsi="Times New Roman"/>
          <w:sz w:val="28"/>
          <w:szCs w:val="28"/>
        </w:rPr>
        <w:t xml:space="preserve">Юлия Владиславовна </w:t>
      </w:r>
      <w:proofErr w:type="spellStart"/>
      <w:r w:rsidR="00BD11B1">
        <w:rPr>
          <w:rFonts w:ascii="Times New Roman" w:hAnsi="Times New Roman"/>
          <w:sz w:val="28"/>
          <w:szCs w:val="28"/>
        </w:rPr>
        <w:t>Корягина</w:t>
      </w:r>
      <w:proofErr w:type="spellEnd"/>
      <w:r w:rsidR="00BD11B1" w:rsidRPr="00002059">
        <w:rPr>
          <w:rFonts w:ascii="Times New Roman" w:hAnsi="Times New Roman"/>
          <w:sz w:val="28"/>
          <w:szCs w:val="28"/>
        </w:rPr>
        <w:t xml:space="preserve">, </w:t>
      </w:r>
      <w:r w:rsidR="00BA2E71">
        <w:rPr>
          <w:rFonts w:ascii="Times New Roman" w:hAnsi="Times New Roman"/>
          <w:sz w:val="28"/>
          <w:szCs w:val="28"/>
        </w:rPr>
        <w:t>тел.</w:t>
      </w:r>
      <w:r w:rsidR="00BA2E71" w:rsidRPr="00002059">
        <w:rPr>
          <w:rFonts w:ascii="Times New Roman" w:hAnsi="Times New Roman"/>
          <w:sz w:val="28"/>
          <w:szCs w:val="28"/>
        </w:rPr>
        <w:t xml:space="preserve"> 8(</w:t>
      </w:r>
      <w:r w:rsidR="00BA2E71">
        <w:rPr>
          <w:rFonts w:ascii="Times New Roman" w:hAnsi="Times New Roman"/>
          <w:sz w:val="28"/>
          <w:szCs w:val="28"/>
        </w:rPr>
        <w:t>87934</w:t>
      </w:r>
      <w:r w:rsidR="00BA2E71" w:rsidRPr="00002059">
        <w:rPr>
          <w:rFonts w:ascii="Times New Roman" w:hAnsi="Times New Roman"/>
          <w:sz w:val="28"/>
          <w:szCs w:val="28"/>
        </w:rPr>
        <w:t>)</w:t>
      </w:r>
      <w:r w:rsidR="00BA2E71">
        <w:rPr>
          <w:rFonts w:ascii="Times New Roman" w:hAnsi="Times New Roman"/>
          <w:sz w:val="28"/>
          <w:szCs w:val="28"/>
        </w:rPr>
        <w:t xml:space="preserve"> 63150 (2026), </w:t>
      </w:r>
      <w:r w:rsidR="00BA2E71" w:rsidRPr="00002059">
        <w:rPr>
          <w:rFonts w:ascii="Times New Roman" w:hAnsi="Times New Roman"/>
          <w:sz w:val="28"/>
          <w:szCs w:val="28"/>
        </w:rPr>
        <w:t>8(</w:t>
      </w:r>
      <w:r w:rsidR="00BA2E71">
        <w:rPr>
          <w:rFonts w:ascii="Times New Roman" w:hAnsi="Times New Roman"/>
          <w:sz w:val="28"/>
          <w:szCs w:val="28"/>
        </w:rPr>
        <w:t>87934</w:t>
      </w:r>
      <w:r w:rsidR="00BA2E71" w:rsidRPr="00002059">
        <w:rPr>
          <w:rFonts w:ascii="Times New Roman" w:hAnsi="Times New Roman"/>
          <w:sz w:val="28"/>
          <w:szCs w:val="28"/>
        </w:rPr>
        <w:t>)</w:t>
      </w:r>
      <w:r w:rsidR="00BA2E71">
        <w:rPr>
          <w:rFonts w:ascii="Times New Roman" w:hAnsi="Times New Roman"/>
          <w:sz w:val="28"/>
          <w:szCs w:val="28"/>
        </w:rPr>
        <w:t xml:space="preserve"> 99231, 89064711405, </w:t>
      </w:r>
      <w:hyperlink r:id="rId7" w:history="1"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nauka</w:t>
        </w:r>
        <w:r w:rsidR="00BA2E71" w:rsidRPr="009463E0">
          <w:rPr>
            <w:rStyle w:val="a4"/>
            <w:rFonts w:ascii="Times New Roman" w:hAnsi="Times New Roman"/>
            <w:sz w:val="28"/>
            <w:szCs w:val="28"/>
          </w:rPr>
          <w:t>@</w:t>
        </w:r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skfmba</w:t>
        </w:r>
        <w:r w:rsidR="00BA2E71" w:rsidRPr="009463E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A2E71" w:rsidRPr="00002059">
        <w:rPr>
          <w:rFonts w:ascii="Times New Roman" w:hAnsi="Times New Roman"/>
          <w:sz w:val="28"/>
          <w:szCs w:val="28"/>
        </w:rPr>
        <w:t>;</w:t>
      </w:r>
    </w:p>
    <w:p w:rsidR="00274481" w:rsidRPr="00002059" w:rsidRDefault="00274481" w:rsidP="0027448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публикаций</w:t>
      </w:r>
      <w:r w:rsidRPr="00002059">
        <w:rPr>
          <w:rFonts w:ascii="Times New Roman" w:hAnsi="Times New Roman"/>
          <w:sz w:val="28"/>
          <w:szCs w:val="28"/>
        </w:rPr>
        <w:t xml:space="preserve">: </w:t>
      </w:r>
      <w:r w:rsidR="00C51304">
        <w:rPr>
          <w:rFonts w:ascii="Times New Roman" w:hAnsi="Times New Roman"/>
          <w:sz w:val="28"/>
          <w:szCs w:val="28"/>
        </w:rPr>
        <w:t xml:space="preserve">Юлия Владиславовна </w:t>
      </w:r>
      <w:proofErr w:type="spellStart"/>
      <w:r>
        <w:rPr>
          <w:rFonts w:ascii="Times New Roman" w:hAnsi="Times New Roman"/>
          <w:sz w:val="28"/>
          <w:szCs w:val="28"/>
        </w:rPr>
        <w:t>Корягина</w:t>
      </w:r>
      <w:proofErr w:type="spellEnd"/>
      <w:r w:rsidR="00BA2E71">
        <w:rPr>
          <w:rFonts w:ascii="Times New Roman" w:hAnsi="Times New Roman"/>
          <w:sz w:val="28"/>
          <w:szCs w:val="28"/>
        </w:rPr>
        <w:t>, тел.</w:t>
      </w:r>
      <w:r w:rsidRPr="00002059">
        <w:rPr>
          <w:rFonts w:ascii="Times New Roman" w:hAnsi="Times New Roman"/>
          <w:sz w:val="28"/>
          <w:szCs w:val="28"/>
        </w:rPr>
        <w:t xml:space="preserve"> 8(</w:t>
      </w:r>
      <w:r>
        <w:rPr>
          <w:rFonts w:ascii="Times New Roman" w:hAnsi="Times New Roman"/>
          <w:sz w:val="28"/>
          <w:szCs w:val="28"/>
        </w:rPr>
        <w:t>87934</w:t>
      </w:r>
      <w:r w:rsidRPr="000020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63150 (2026)</w:t>
      </w:r>
      <w:r w:rsidR="00C51304">
        <w:rPr>
          <w:rFonts w:ascii="Times New Roman" w:hAnsi="Times New Roman"/>
          <w:sz w:val="28"/>
          <w:szCs w:val="28"/>
        </w:rPr>
        <w:t xml:space="preserve">, </w:t>
      </w:r>
      <w:r w:rsidR="00BA2E71" w:rsidRPr="00002059">
        <w:rPr>
          <w:rFonts w:ascii="Times New Roman" w:hAnsi="Times New Roman"/>
          <w:sz w:val="28"/>
          <w:szCs w:val="28"/>
        </w:rPr>
        <w:t>8(</w:t>
      </w:r>
      <w:r w:rsidR="00BA2E71">
        <w:rPr>
          <w:rFonts w:ascii="Times New Roman" w:hAnsi="Times New Roman"/>
          <w:sz w:val="28"/>
          <w:szCs w:val="28"/>
        </w:rPr>
        <w:t>87934</w:t>
      </w:r>
      <w:r w:rsidR="00BA2E71" w:rsidRPr="00002059">
        <w:rPr>
          <w:rFonts w:ascii="Times New Roman" w:hAnsi="Times New Roman"/>
          <w:sz w:val="28"/>
          <w:szCs w:val="28"/>
        </w:rPr>
        <w:t>)</w:t>
      </w:r>
      <w:r w:rsidR="00BA2E71">
        <w:rPr>
          <w:rFonts w:ascii="Times New Roman" w:hAnsi="Times New Roman"/>
          <w:sz w:val="28"/>
          <w:szCs w:val="28"/>
        </w:rPr>
        <w:t xml:space="preserve"> 99231, </w:t>
      </w:r>
      <w:r w:rsidR="00C51304">
        <w:rPr>
          <w:rFonts w:ascii="Times New Roman" w:hAnsi="Times New Roman"/>
          <w:sz w:val="28"/>
          <w:szCs w:val="28"/>
        </w:rPr>
        <w:t xml:space="preserve">89064711405, </w:t>
      </w:r>
      <w:hyperlink r:id="rId8" w:history="1">
        <w:r w:rsidR="00C51304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nauka</w:t>
        </w:r>
        <w:r w:rsidR="00C51304" w:rsidRPr="009463E0">
          <w:rPr>
            <w:rStyle w:val="a4"/>
            <w:rFonts w:ascii="Times New Roman" w:hAnsi="Times New Roman"/>
            <w:sz w:val="28"/>
            <w:szCs w:val="28"/>
          </w:rPr>
          <w:t>@</w:t>
        </w:r>
        <w:r w:rsidR="00C51304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skfmba</w:t>
        </w:r>
        <w:r w:rsidR="00C51304" w:rsidRPr="009463E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51304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2059">
        <w:rPr>
          <w:rFonts w:ascii="Times New Roman" w:hAnsi="Times New Roman"/>
          <w:sz w:val="28"/>
          <w:szCs w:val="28"/>
        </w:rPr>
        <w:t>;</w:t>
      </w:r>
    </w:p>
    <w:p w:rsidR="00BD11B1" w:rsidRDefault="00BD11B1" w:rsidP="00BD11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059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участия в выставке медицинского оборудования</w:t>
      </w:r>
      <w:r w:rsidRPr="00002059">
        <w:rPr>
          <w:rFonts w:ascii="Times New Roman" w:hAnsi="Times New Roman"/>
          <w:sz w:val="28"/>
          <w:szCs w:val="28"/>
        </w:rPr>
        <w:t xml:space="preserve">: </w:t>
      </w:r>
      <w:r w:rsidRPr="007951A9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ена Владимировна </w:t>
      </w:r>
      <w:proofErr w:type="spellStart"/>
      <w:r>
        <w:rPr>
          <w:rFonts w:ascii="Times New Roman" w:hAnsi="Times New Roman"/>
          <w:sz w:val="28"/>
          <w:szCs w:val="28"/>
        </w:rPr>
        <w:t>Шелыгина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02059">
        <w:rPr>
          <w:rFonts w:ascii="Times New Roman" w:hAnsi="Times New Roman"/>
          <w:sz w:val="28"/>
          <w:szCs w:val="28"/>
        </w:rPr>
        <w:t>тел. 8(</w:t>
      </w:r>
      <w:r>
        <w:rPr>
          <w:rFonts w:ascii="Times New Roman" w:hAnsi="Times New Roman"/>
          <w:sz w:val="28"/>
          <w:szCs w:val="28"/>
        </w:rPr>
        <w:t>87934</w:t>
      </w:r>
      <w:r w:rsidRPr="000020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63150 (2026, 1093)</w:t>
      </w:r>
      <w:r w:rsidR="00C51304">
        <w:rPr>
          <w:rFonts w:ascii="Times New Roman" w:hAnsi="Times New Roman"/>
          <w:sz w:val="28"/>
          <w:szCs w:val="28"/>
        </w:rPr>
        <w:t xml:space="preserve">, 89633894112, </w:t>
      </w:r>
      <w:hyperlink r:id="rId9" w:history="1">
        <w:r w:rsidR="00D5257B" w:rsidRPr="009463E0">
          <w:rPr>
            <w:rStyle w:val="a4"/>
            <w:rFonts w:ascii="Times New Roman" w:hAnsi="Times New Roman"/>
            <w:sz w:val="28"/>
            <w:szCs w:val="28"/>
          </w:rPr>
          <w:t>personal@skfmba.ru</w:t>
        </w:r>
      </w:hyperlink>
      <w:r w:rsidRPr="00002059">
        <w:rPr>
          <w:rFonts w:ascii="Times New Roman" w:hAnsi="Times New Roman"/>
          <w:sz w:val="28"/>
          <w:szCs w:val="28"/>
        </w:rPr>
        <w:t>;</w:t>
      </w:r>
    </w:p>
    <w:p w:rsidR="00BD11B1" w:rsidRDefault="00BD11B1" w:rsidP="00BD1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1A9">
        <w:rPr>
          <w:rFonts w:ascii="Times New Roman" w:hAnsi="Times New Roman"/>
          <w:sz w:val="28"/>
          <w:szCs w:val="28"/>
        </w:rPr>
        <w:t>по вопросам размещения, проживания, трансфера и оплаты: Андрей Ник</w:t>
      </w:r>
      <w:r w:rsidR="00BA2E71">
        <w:rPr>
          <w:rFonts w:ascii="Times New Roman" w:hAnsi="Times New Roman"/>
          <w:sz w:val="28"/>
          <w:szCs w:val="28"/>
        </w:rPr>
        <w:t xml:space="preserve">олаевич </w:t>
      </w:r>
      <w:proofErr w:type="spellStart"/>
      <w:r w:rsidR="00BA2E71">
        <w:rPr>
          <w:rFonts w:ascii="Times New Roman" w:hAnsi="Times New Roman"/>
          <w:sz w:val="28"/>
          <w:szCs w:val="28"/>
        </w:rPr>
        <w:t>Войтик</w:t>
      </w:r>
      <w:proofErr w:type="spellEnd"/>
      <w:r w:rsidR="00BA2E71">
        <w:rPr>
          <w:rFonts w:ascii="Times New Roman" w:hAnsi="Times New Roman"/>
          <w:sz w:val="28"/>
          <w:szCs w:val="28"/>
        </w:rPr>
        <w:t>, тел. 8(87934) 674</w:t>
      </w:r>
      <w:r w:rsidRPr="007951A9">
        <w:rPr>
          <w:rFonts w:ascii="Times New Roman" w:hAnsi="Times New Roman"/>
          <w:sz w:val="28"/>
          <w:szCs w:val="28"/>
        </w:rPr>
        <w:t>36</w:t>
      </w:r>
      <w:r w:rsidR="00BA2E71">
        <w:rPr>
          <w:rFonts w:ascii="Times New Roman" w:hAnsi="Times New Roman"/>
          <w:sz w:val="28"/>
          <w:szCs w:val="28"/>
        </w:rPr>
        <w:t xml:space="preserve">, 89614572010, </w:t>
      </w:r>
      <w:hyperlink r:id="rId10" w:history="1"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market</w:t>
        </w:r>
        <w:r w:rsidR="00BA2E71" w:rsidRPr="009463E0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skfmba</w:t>
        </w:r>
        <w:proofErr w:type="spellEnd"/>
        <w:r w:rsidR="00BA2E71" w:rsidRPr="009463E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A2E71" w:rsidRPr="009463E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951A9">
        <w:rPr>
          <w:rFonts w:ascii="Times New Roman" w:hAnsi="Times New Roman"/>
          <w:sz w:val="28"/>
          <w:szCs w:val="28"/>
        </w:rPr>
        <w:t>.</w:t>
      </w:r>
    </w:p>
    <w:p w:rsidR="00F12612" w:rsidRDefault="00F12612" w:rsidP="00F12612">
      <w:pPr>
        <w:pStyle w:val="ab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F12612" w:rsidSect="00684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4B" w:rsidRDefault="00255F4B" w:rsidP="00684DBA">
      <w:pPr>
        <w:spacing w:after="0" w:line="240" w:lineRule="auto"/>
      </w:pPr>
      <w:r>
        <w:separator/>
      </w:r>
    </w:p>
  </w:endnote>
  <w:endnote w:type="continuationSeparator" w:id="0">
    <w:p w:rsidR="00255F4B" w:rsidRDefault="00255F4B" w:rsidP="006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4B" w:rsidRDefault="00255F4B" w:rsidP="00684DBA">
      <w:pPr>
        <w:spacing w:after="0" w:line="240" w:lineRule="auto"/>
      </w:pPr>
      <w:r>
        <w:separator/>
      </w:r>
    </w:p>
  </w:footnote>
  <w:footnote w:type="continuationSeparator" w:id="0">
    <w:p w:rsidR="00255F4B" w:rsidRDefault="00255F4B" w:rsidP="0068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4E93">
      <w:rPr>
        <w:noProof/>
      </w:rPr>
      <w:t>4</w:t>
    </w:r>
    <w:r>
      <w:fldChar w:fldCharType="end"/>
    </w:r>
  </w:p>
  <w:p w:rsidR="00BA2E71" w:rsidRDefault="00BA2E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71" w:rsidRDefault="00BA2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BF1"/>
    <w:multiLevelType w:val="hybridMultilevel"/>
    <w:tmpl w:val="DBFA936A"/>
    <w:lvl w:ilvl="0" w:tplc="D5EEB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211C"/>
    <w:multiLevelType w:val="hybridMultilevel"/>
    <w:tmpl w:val="1D3C09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950BE"/>
    <w:multiLevelType w:val="hybridMultilevel"/>
    <w:tmpl w:val="31CA993A"/>
    <w:lvl w:ilvl="0" w:tplc="7A5A721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89274C"/>
    <w:multiLevelType w:val="hybridMultilevel"/>
    <w:tmpl w:val="C37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1"/>
    <w:rsid w:val="00002059"/>
    <w:rsid w:val="00040D9A"/>
    <w:rsid w:val="00081A5F"/>
    <w:rsid w:val="000A0C91"/>
    <w:rsid w:val="000E41F9"/>
    <w:rsid w:val="000E590B"/>
    <w:rsid w:val="00125E8D"/>
    <w:rsid w:val="001746CC"/>
    <w:rsid w:val="001867A1"/>
    <w:rsid w:val="00233AD5"/>
    <w:rsid w:val="00255F4B"/>
    <w:rsid w:val="00274481"/>
    <w:rsid w:val="00277A4F"/>
    <w:rsid w:val="002E6F78"/>
    <w:rsid w:val="00313F65"/>
    <w:rsid w:val="00315B39"/>
    <w:rsid w:val="003173BA"/>
    <w:rsid w:val="003204AA"/>
    <w:rsid w:val="00332816"/>
    <w:rsid w:val="0035446F"/>
    <w:rsid w:val="00366217"/>
    <w:rsid w:val="003A4862"/>
    <w:rsid w:val="003E36A3"/>
    <w:rsid w:val="003F6362"/>
    <w:rsid w:val="0040731B"/>
    <w:rsid w:val="00443AB8"/>
    <w:rsid w:val="00467CDA"/>
    <w:rsid w:val="00495B1A"/>
    <w:rsid w:val="004E0AF0"/>
    <w:rsid w:val="004E3536"/>
    <w:rsid w:val="004F6955"/>
    <w:rsid w:val="00534899"/>
    <w:rsid w:val="0056589B"/>
    <w:rsid w:val="00572F31"/>
    <w:rsid w:val="005E2252"/>
    <w:rsid w:val="00642799"/>
    <w:rsid w:val="00645CBC"/>
    <w:rsid w:val="00647339"/>
    <w:rsid w:val="00661229"/>
    <w:rsid w:val="00676E8D"/>
    <w:rsid w:val="00684DBA"/>
    <w:rsid w:val="006C1056"/>
    <w:rsid w:val="006E7E34"/>
    <w:rsid w:val="006F3A18"/>
    <w:rsid w:val="007016F2"/>
    <w:rsid w:val="00792B56"/>
    <w:rsid w:val="007951A9"/>
    <w:rsid w:val="007F0DD2"/>
    <w:rsid w:val="007F5C6A"/>
    <w:rsid w:val="00813583"/>
    <w:rsid w:val="00835AC4"/>
    <w:rsid w:val="008B043A"/>
    <w:rsid w:val="00910B2A"/>
    <w:rsid w:val="00933EB9"/>
    <w:rsid w:val="00933F70"/>
    <w:rsid w:val="00933FE4"/>
    <w:rsid w:val="00935C6D"/>
    <w:rsid w:val="00967821"/>
    <w:rsid w:val="009A1C6C"/>
    <w:rsid w:val="009D7403"/>
    <w:rsid w:val="009F5E61"/>
    <w:rsid w:val="00A017AA"/>
    <w:rsid w:val="00A10DB2"/>
    <w:rsid w:val="00A47203"/>
    <w:rsid w:val="00A63E5A"/>
    <w:rsid w:val="00A753A2"/>
    <w:rsid w:val="00A90FD0"/>
    <w:rsid w:val="00AA24F1"/>
    <w:rsid w:val="00AD1D81"/>
    <w:rsid w:val="00AD27C8"/>
    <w:rsid w:val="00AE5CD2"/>
    <w:rsid w:val="00BA2E71"/>
    <w:rsid w:val="00BD11B1"/>
    <w:rsid w:val="00BD5AA5"/>
    <w:rsid w:val="00BE2EB3"/>
    <w:rsid w:val="00C055F1"/>
    <w:rsid w:val="00C51304"/>
    <w:rsid w:val="00C90099"/>
    <w:rsid w:val="00CA6219"/>
    <w:rsid w:val="00CB24C6"/>
    <w:rsid w:val="00CC1681"/>
    <w:rsid w:val="00CF50FB"/>
    <w:rsid w:val="00D5257B"/>
    <w:rsid w:val="00DB0C6A"/>
    <w:rsid w:val="00DF787D"/>
    <w:rsid w:val="00E1151B"/>
    <w:rsid w:val="00E20409"/>
    <w:rsid w:val="00E224AA"/>
    <w:rsid w:val="00E27336"/>
    <w:rsid w:val="00E6511D"/>
    <w:rsid w:val="00E94E93"/>
    <w:rsid w:val="00EB12CD"/>
    <w:rsid w:val="00EF5A63"/>
    <w:rsid w:val="00F12612"/>
    <w:rsid w:val="00FA3C84"/>
    <w:rsid w:val="00FB11CF"/>
    <w:rsid w:val="00FB6540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B29F"/>
  <w15:docId w15:val="{1FFD54D8-AD5C-4D01-A51A-D505A53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33FE4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character" w:styleId="a4">
    <w:name w:val="Hyperlink"/>
    <w:unhideWhenUsed/>
    <w:rsid w:val="00AD27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4D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4DBA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467CD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7CD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24AA"/>
    <w:pPr>
      <w:ind w:left="720"/>
      <w:contextualSpacing/>
    </w:pPr>
  </w:style>
  <w:style w:type="paragraph" w:customStyle="1" w:styleId="aa">
    <w:name w:val="Знак Знак Знак Знак Знак Знак Знак Знак"/>
    <w:basedOn w:val="a"/>
    <w:rsid w:val="0027448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unhideWhenUsed/>
    <w:rsid w:val="00274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448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6955"/>
    <w:rPr>
      <w:rFonts w:ascii="Segoe UI" w:hAnsi="Segoe UI" w:cs="Segoe UI"/>
      <w:sz w:val="18"/>
      <w:szCs w:val="18"/>
      <w:lang w:eastAsia="en-US"/>
    </w:rPr>
  </w:style>
  <w:style w:type="paragraph" w:customStyle="1" w:styleId="af">
    <w:name w:val="Знак Знак Знак Знак Знак Знак Знак Знак"/>
    <w:basedOn w:val="a"/>
    <w:rsid w:val="00BD11B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f0">
    <w:name w:val="No Spacing"/>
    <w:uiPriority w:val="1"/>
    <w:qFormat/>
    <w:rsid w:val="00F12612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A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skfmb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uka@skfmba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ket@skfmb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l@skfmb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mailto:unost60@skfmba.ru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17</cp:revision>
  <cp:lastPrinted>2018-03-16T05:58:00Z</cp:lastPrinted>
  <dcterms:created xsi:type="dcterms:W3CDTF">2018-01-23T18:29:00Z</dcterms:created>
  <dcterms:modified xsi:type="dcterms:W3CDTF">2018-03-16T06:23:00Z</dcterms:modified>
</cp:coreProperties>
</file>